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1797" w14:textId="77777777" w:rsidR="000D6A13" w:rsidRDefault="000D6A13" w:rsidP="004643E3">
      <w:pPr>
        <w:jc w:val="center"/>
        <w:rPr>
          <w:rFonts w:ascii="Arial" w:hAnsi="Arial" w:cs="Arial"/>
          <w:b/>
          <w:sz w:val="24"/>
          <w:szCs w:val="24"/>
        </w:rPr>
      </w:pPr>
    </w:p>
    <w:p w14:paraId="654CCC1A" w14:textId="3A1E839B" w:rsidR="004643E3" w:rsidRPr="0095058E" w:rsidRDefault="004643E3" w:rsidP="004643E3">
      <w:pPr>
        <w:jc w:val="center"/>
        <w:rPr>
          <w:rFonts w:cstheme="minorHAnsi"/>
          <w:b/>
          <w:sz w:val="28"/>
          <w:szCs w:val="28"/>
        </w:rPr>
      </w:pPr>
      <w:r w:rsidRPr="0095058E">
        <w:rPr>
          <w:rFonts w:cstheme="minorHAnsi"/>
          <w:b/>
          <w:sz w:val="28"/>
          <w:szCs w:val="28"/>
        </w:rPr>
        <w:t xml:space="preserve">Ohio </w:t>
      </w:r>
      <w:r w:rsidR="00DE7375" w:rsidRPr="0095058E">
        <w:rPr>
          <w:rFonts w:cstheme="minorHAnsi"/>
          <w:b/>
          <w:sz w:val="28"/>
          <w:szCs w:val="28"/>
        </w:rPr>
        <w:t>Principal Evaluation System (OP</w:t>
      </w:r>
      <w:r w:rsidRPr="0095058E">
        <w:rPr>
          <w:rFonts w:cstheme="minorHAnsi"/>
          <w:b/>
          <w:sz w:val="28"/>
          <w:szCs w:val="28"/>
        </w:rPr>
        <w:t xml:space="preserve">ES) for Individuals Completing </w:t>
      </w:r>
      <w:r w:rsidR="00DE7375" w:rsidRPr="0095058E">
        <w:rPr>
          <w:rFonts w:cstheme="minorHAnsi"/>
          <w:b/>
          <w:sz w:val="28"/>
          <w:szCs w:val="28"/>
        </w:rPr>
        <w:t>Principal</w:t>
      </w:r>
      <w:r w:rsidRPr="0095058E">
        <w:rPr>
          <w:rFonts w:cstheme="minorHAnsi"/>
          <w:b/>
          <w:sz w:val="28"/>
          <w:szCs w:val="28"/>
        </w:rPr>
        <w:t xml:space="preserve"> Preparation Programs at </w:t>
      </w:r>
      <w:r w:rsidR="00E43C1F" w:rsidRPr="0095058E">
        <w:rPr>
          <w:rFonts w:cstheme="minorHAnsi"/>
          <w:b/>
          <w:sz w:val="28"/>
          <w:szCs w:val="28"/>
        </w:rPr>
        <w:t xml:space="preserve">the </w:t>
      </w:r>
      <w:r w:rsidRPr="0095058E">
        <w:rPr>
          <w:rFonts w:cstheme="minorHAnsi"/>
          <w:b/>
          <w:sz w:val="28"/>
          <w:szCs w:val="28"/>
        </w:rPr>
        <w:t>University of Akron</w:t>
      </w:r>
    </w:p>
    <w:p w14:paraId="127F7744" w14:textId="77777777" w:rsidR="00230C1B" w:rsidRPr="0095058E" w:rsidRDefault="00230C1B" w:rsidP="00230C1B">
      <w:pPr>
        <w:rPr>
          <w:rFonts w:cstheme="minorHAnsi"/>
          <w:sz w:val="24"/>
          <w:szCs w:val="24"/>
        </w:rPr>
      </w:pPr>
      <w:r w:rsidRPr="0095058E">
        <w:rPr>
          <w:rFonts w:cstheme="minorHAnsi"/>
          <w:b/>
          <w:sz w:val="24"/>
          <w:szCs w:val="24"/>
        </w:rPr>
        <w:t>Description of Data</w:t>
      </w:r>
      <w:r w:rsidRPr="0095058E">
        <w:rPr>
          <w:rFonts w:cstheme="minorHAnsi"/>
          <w:sz w:val="24"/>
          <w:szCs w:val="24"/>
        </w:rPr>
        <w:t>:</w:t>
      </w:r>
    </w:p>
    <w:p w14:paraId="3F0F1A16" w14:textId="3490CFF3" w:rsidR="00230C1B" w:rsidRPr="0095058E" w:rsidRDefault="00230C1B" w:rsidP="00230C1B">
      <w:pPr>
        <w:rPr>
          <w:rFonts w:cstheme="minorHAnsi"/>
          <w:sz w:val="24"/>
          <w:szCs w:val="24"/>
        </w:rPr>
      </w:pPr>
      <w:r w:rsidRPr="0095058E">
        <w:rPr>
          <w:rFonts w:cstheme="minorHAnsi"/>
          <w:sz w:val="24"/>
          <w:szCs w:val="24"/>
        </w:rPr>
        <w:t xml:space="preserve">Ohio's system for evaluating principal (Ohio's Principal Evaluation System) provides educators with a detailed view of their performance, with a focus on specific strengths and opportunities for improvement. Teacher performance and student academic growth are the two key components of Ohio's </w:t>
      </w:r>
      <w:r w:rsidR="009E1653" w:rsidRPr="0095058E">
        <w:rPr>
          <w:rFonts w:cstheme="minorHAnsi"/>
          <w:sz w:val="24"/>
          <w:szCs w:val="24"/>
        </w:rPr>
        <w:t>Principal E</w:t>
      </w:r>
      <w:r w:rsidRPr="0095058E">
        <w:rPr>
          <w:rFonts w:cstheme="minorHAnsi"/>
          <w:sz w:val="24"/>
          <w:szCs w:val="24"/>
        </w:rPr>
        <w:t xml:space="preserve">valuation </w:t>
      </w:r>
      <w:r w:rsidR="009E1653" w:rsidRPr="0095058E">
        <w:rPr>
          <w:rFonts w:cstheme="minorHAnsi"/>
          <w:sz w:val="24"/>
          <w:szCs w:val="24"/>
        </w:rPr>
        <w:t>S</w:t>
      </w:r>
      <w:r w:rsidRPr="0095058E">
        <w:rPr>
          <w:rFonts w:cstheme="minorHAnsi"/>
          <w:sz w:val="24"/>
          <w:szCs w:val="24"/>
        </w:rPr>
        <w:t>ystem. Limitations of the Ohio Principal Evaluation System (OPES) Data</w:t>
      </w:r>
      <w:r w:rsidR="00547735">
        <w:rPr>
          <w:rFonts w:cstheme="minorHAnsi"/>
          <w:sz w:val="24"/>
          <w:szCs w:val="24"/>
        </w:rPr>
        <w:t xml:space="preserve"> include</w:t>
      </w:r>
      <w:r w:rsidRPr="0095058E">
        <w:rPr>
          <w:rFonts w:cstheme="minorHAnsi"/>
          <w:sz w:val="24"/>
          <w:szCs w:val="24"/>
        </w:rPr>
        <w:t>:</w:t>
      </w:r>
    </w:p>
    <w:p w14:paraId="4168822D" w14:textId="69A8BE8F" w:rsidR="00230C1B" w:rsidRPr="0095058E" w:rsidRDefault="00230C1B" w:rsidP="00230C1B">
      <w:pPr>
        <w:rPr>
          <w:rFonts w:cstheme="minorHAnsi"/>
          <w:sz w:val="24"/>
          <w:szCs w:val="24"/>
        </w:rPr>
      </w:pPr>
      <w:r w:rsidRPr="0095058E">
        <w:rPr>
          <w:rFonts w:cstheme="minorHAnsi"/>
          <w:sz w:val="24"/>
          <w:szCs w:val="24"/>
        </w:rPr>
        <w:t>1. The information in the report is for those individuals receiving their licenses with effective years of 201</w:t>
      </w:r>
      <w:r w:rsidR="002D2EB2">
        <w:rPr>
          <w:rFonts w:cstheme="minorHAnsi"/>
          <w:sz w:val="24"/>
          <w:szCs w:val="24"/>
        </w:rPr>
        <w:t>9</w:t>
      </w:r>
      <w:r w:rsidRPr="0095058E">
        <w:rPr>
          <w:rFonts w:cstheme="minorHAnsi"/>
          <w:sz w:val="24"/>
          <w:szCs w:val="24"/>
        </w:rPr>
        <w:t>, 20</w:t>
      </w:r>
      <w:r w:rsidR="002D2EB2">
        <w:rPr>
          <w:rFonts w:cstheme="minorHAnsi"/>
          <w:sz w:val="24"/>
          <w:szCs w:val="24"/>
        </w:rPr>
        <w:t>20</w:t>
      </w:r>
      <w:r w:rsidRPr="0095058E">
        <w:rPr>
          <w:rFonts w:cstheme="minorHAnsi"/>
          <w:sz w:val="24"/>
          <w:szCs w:val="24"/>
        </w:rPr>
        <w:t>, 20</w:t>
      </w:r>
      <w:r w:rsidR="009E1653" w:rsidRPr="0095058E">
        <w:rPr>
          <w:rFonts w:cstheme="minorHAnsi"/>
          <w:sz w:val="24"/>
          <w:szCs w:val="24"/>
        </w:rPr>
        <w:t>2</w:t>
      </w:r>
      <w:r w:rsidR="002D2EB2">
        <w:rPr>
          <w:rFonts w:cstheme="minorHAnsi"/>
          <w:sz w:val="24"/>
          <w:szCs w:val="24"/>
        </w:rPr>
        <w:t>1</w:t>
      </w:r>
      <w:r w:rsidR="005A6542">
        <w:rPr>
          <w:rFonts w:cstheme="minorHAnsi"/>
          <w:sz w:val="24"/>
          <w:szCs w:val="24"/>
        </w:rPr>
        <w:t xml:space="preserve">, </w:t>
      </w:r>
      <w:r w:rsidR="00B5468E">
        <w:rPr>
          <w:rFonts w:cstheme="minorHAnsi"/>
          <w:sz w:val="24"/>
          <w:szCs w:val="24"/>
        </w:rPr>
        <w:t xml:space="preserve">2022, </w:t>
      </w:r>
      <w:r w:rsidR="005A6542">
        <w:rPr>
          <w:rFonts w:cstheme="minorHAnsi"/>
          <w:sz w:val="24"/>
          <w:szCs w:val="24"/>
        </w:rPr>
        <w:t>and 202</w:t>
      </w:r>
      <w:r w:rsidR="00B5468E">
        <w:rPr>
          <w:rFonts w:cstheme="minorHAnsi"/>
          <w:sz w:val="24"/>
          <w:szCs w:val="24"/>
        </w:rPr>
        <w:t>3</w:t>
      </w:r>
      <w:r w:rsidRPr="0095058E">
        <w:rPr>
          <w:rFonts w:cstheme="minorHAnsi"/>
          <w:sz w:val="24"/>
          <w:szCs w:val="24"/>
        </w:rPr>
        <w:t>.</w:t>
      </w:r>
    </w:p>
    <w:p w14:paraId="6156DD6D" w14:textId="5177F5E6" w:rsidR="00230C1B" w:rsidRPr="0095058E" w:rsidRDefault="00230C1B" w:rsidP="00230C1B">
      <w:pPr>
        <w:rPr>
          <w:rFonts w:cstheme="minorHAnsi"/>
          <w:sz w:val="24"/>
          <w:szCs w:val="24"/>
        </w:rPr>
      </w:pPr>
      <w:r w:rsidRPr="0095058E">
        <w:rPr>
          <w:rFonts w:cstheme="minorHAnsi"/>
          <w:sz w:val="24"/>
          <w:szCs w:val="24"/>
        </w:rPr>
        <w:t>2. The principal evaluation data in this report are provided by the Ohio Department of Education</w:t>
      </w:r>
      <w:r w:rsidR="002D2EB2">
        <w:rPr>
          <w:rFonts w:cstheme="minorHAnsi"/>
          <w:sz w:val="24"/>
          <w:szCs w:val="24"/>
        </w:rPr>
        <w:t xml:space="preserve"> and Workforce (ODEW)</w:t>
      </w:r>
      <w:r w:rsidRPr="0095058E">
        <w:rPr>
          <w:rFonts w:cstheme="minorHAnsi"/>
          <w:sz w:val="24"/>
          <w:szCs w:val="24"/>
        </w:rPr>
        <w:t>.</w:t>
      </w:r>
    </w:p>
    <w:p w14:paraId="34E46CF3" w14:textId="77777777" w:rsidR="00230C1B" w:rsidRPr="0095058E" w:rsidRDefault="00230C1B" w:rsidP="00F33A52">
      <w:pPr>
        <w:rPr>
          <w:rFonts w:cstheme="minorHAnsi"/>
          <w:sz w:val="24"/>
          <w:szCs w:val="24"/>
        </w:rPr>
      </w:pPr>
    </w:p>
    <w:p w14:paraId="689117E8" w14:textId="5327BCBF" w:rsidR="001E1209" w:rsidRPr="0095058E" w:rsidRDefault="00230C1B" w:rsidP="00F33A52">
      <w:pPr>
        <w:rPr>
          <w:rFonts w:cstheme="minorHAnsi"/>
          <w:sz w:val="24"/>
          <w:szCs w:val="24"/>
        </w:rPr>
      </w:pPr>
      <w:r w:rsidRPr="0095058E">
        <w:rPr>
          <w:rFonts w:cstheme="minorHAnsi"/>
          <w:b/>
          <w:sz w:val="24"/>
          <w:szCs w:val="24"/>
        </w:rPr>
        <w:t>Data Analysis</w:t>
      </w:r>
      <w:r w:rsidRPr="0095058E">
        <w:rPr>
          <w:rFonts w:cstheme="minorHAnsi"/>
          <w:sz w:val="24"/>
          <w:szCs w:val="24"/>
        </w:rPr>
        <w:t xml:space="preserve">: </w:t>
      </w:r>
    </w:p>
    <w:p w14:paraId="2B2E5E20" w14:textId="388B9FF9" w:rsidR="00F33A52" w:rsidRPr="0095058E" w:rsidRDefault="008D0E8B" w:rsidP="00F33A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B17865">
        <w:rPr>
          <w:rFonts w:cstheme="minorHAnsi"/>
          <w:sz w:val="24"/>
          <w:szCs w:val="24"/>
        </w:rPr>
        <w:t>ive</w:t>
      </w:r>
      <w:r w:rsidR="002A4CD5" w:rsidRPr="0095058E">
        <w:rPr>
          <w:rFonts w:cstheme="minorHAnsi"/>
          <w:sz w:val="24"/>
          <w:szCs w:val="24"/>
        </w:rPr>
        <w:t xml:space="preserve"> Years of Ohio Principal Evaluation System (OPES) </w:t>
      </w:r>
      <w:r w:rsidR="00F33A52" w:rsidRPr="0095058E">
        <w:rPr>
          <w:rFonts w:cstheme="minorHAnsi"/>
          <w:sz w:val="24"/>
          <w:szCs w:val="24"/>
        </w:rPr>
        <w:t xml:space="preserve">data indicate that UA graduates performed </w:t>
      </w:r>
      <w:r w:rsidR="002A4CD5" w:rsidRPr="0095058E">
        <w:rPr>
          <w:rFonts w:cstheme="minorHAnsi"/>
          <w:sz w:val="24"/>
          <w:szCs w:val="24"/>
        </w:rPr>
        <w:t>at</w:t>
      </w:r>
      <w:r w:rsidR="002D2EB2">
        <w:rPr>
          <w:rFonts w:cstheme="minorHAnsi"/>
          <w:sz w:val="24"/>
          <w:szCs w:val="24"/>
        </w:rPr>
        <w:t xml:space="preserve"> </w:t>
      </w:r>
      <w:r w:rsidR="002A4CD5" w:rsidRPr="0095058E">
        <w:rPr>
          <w:rFonts w:cstheme="minorHAnsi"/>
          <w:sz w:val="24"/>
          <w:szCs w:val="24"/>
        </w:rPr>
        <w:t>the state level</w:t>
      </w:r>
      <w:r w:rsidR="00F33A52" w:rsidRPr="0095058E">
        <w:rPr>
          <w:rFonts w:cstheme="minorHAnsi"/>
          <w:sz w:val="24"/>
          <w:szCs w:val="24"/>
        </w:rPr>
        <w:t xml:space="preserve">. As presents in Table 1, </w:t>
      </w:r>
      <w:r w:rsidR="00510148" w:rsidRPr="0095058E">
        <w:rPr>
          <w:rFonts w:cstheme="minorHAnsi"/>
          <w:sz w:val="24"/>
          <w:szCs w:val="24"/>
        </w:rPr>
        <w:t>All</w:t>
      </w:r>
      <w:r w:rsidR="002A4CD5" w:rsidRPr="0095058E">
        <w:rPr>
          <w:rFonts w:cstheme="minorHAnsi"/>
          <w:sz w:val="24"/>
          <w:szCs w:val="24"/>
        </w:rPr>
        <w:t xml:space="preserve"> UA principalship graduates are in the </w:t>
      </w:r>
      <w:r w:rsidR="00AC4CF8" w:rsidRPr="0095058E">
        <w:rPr>
          <w:rFonts w:cstheme="minorHAnsi"/>
          <w:sz w:val="24"/>
          <w:szCs w:val="24"/>
        </w:rPr>
        <w:t>“</w:t>
      </w:r>
      <w:r w:rsidR="00510148" w:rsidRPr="0095058E">
        <w:rPr>
          <w:rFonts w:cstheme="minorHAnsi"/>
          <w:sz w:val="24"/>
          <w:szCs w:val="24"/>
        </w:rPr>
        <w:t>Accomplished</w:t>
      </w:r>
      <w:r w:rsidR="00AC4CF8" w:rsidRPr="0095058E">
        <w:rPr>
          <w:rFonts w:cstheme="minorHAnsi"/>
          <w:sz w:val="24"/>
          <w:szCs w:val="24"/>
        </w:rPr>
        <w:t>”</w:t>
      </w:r>
      <w:r w:rsidR="00510148" w:rsidRPr="0095058E">
        <w:rPr>
          <w:rFonts w:cstheme="minorHAnsi"/>
          <w:sz w:val="24"/>
          <w:szCs w:val="24"/>
        </w:rPr>
        <w:t xml:space="preserve"> or “Proficient</w:t>
      </w:r>
      <w:r w:rsidR="005A1DA7" w:rsidRPr="0095058E">
        <w:rPr>
          <w:rFonts w:cstheme="minorHAnsi"/>
          <w:sz w:val="24"/>
          <w:szCs w:val="24"/>
        </w:rPr>
        <w:t>”</w:t>
      </w:r>
      <w:r w:rsidR="00510148" w:rsidRPr="0095058E">
        <w:rPr>
          <w:rFonts w:cstheme="minorHAnsi"/>
          <w:sz w:val="24"/>
          <w:szCs w:val="24"/>
        </w:rPr>
        <w:t xml:space="preserve"> </w:t>
      </w:r>
      <w:r w:rsidR="002A4CD5" w:rsidRPr="0095058E">
        <w:rPr>
          <w:rFonts w:cstheme="minorHAnsi"/>
          <w:sz w:val="24"/>
          <w:szCs w:val="24"/>
        </w:rPr>
        <w:t>categor</w:t>
      </w:r>
      <w:r w:rsidR="00510148" w:rsidRPr="0095058E">
        <w:rPr>
          <w:rFonts w:cstheme="minorHAnsi"/>
          <w:sz w:val="24"/>
          <w:szCs w:val="24"/>
        </w:rPr>
        <w:t>ies</w:t>
      </w:r>
      <w:r w:rsidR="00852BC8" w:rsidRPr="0095058E">
        <w:rPr>
          <w:rFonts w:cstheme="minorHAnsi"/>
          <w:sz w:val="24"/>
          <w:szCs w:val="24"/>
        </w:rPr>
        <w:t xml:space="preserve">. No completers are in the </w:t>
      </w:r>
      <w:r w:rsidR="00EA344C" w:rsidRPr="0095058E">
        <w:rPr>
          <w:rFonts w:cstheme="minorHAnsi"/>
          <w:sz w:val="24"/>
          <w:szCs w:val="24"/>
        </w:rPr>
        <w:t>“D</w:t>
      </w:r>
      <w:r w:rsidR="00852BC8" w:rsidRPr="0095058E">
        <w:rPr>
          <w:rFonts w:cstheme="minorHAnsi"/>
          <w:sz w:val="24"/>
          <w:szCs w:val="24"/>
        </w:rPr>
        <w:t>eveloping</w:t>
      </w:r>
      <w:r w:rsidR="00EA344C" w:rsidRPr="0095058E">
        <w:rPr>
          <w:rFonts w:cstheme="minorHAnsi"/>
          <w:sz w:val="24"/>
          <w:szCs w:val="24"/>
        </w:rPr>
        <w:t>”</w:t>
      </w:r>
      <w:r w:rsidR="00852BC8" w:rsidRPr="0095058E">
        <w:rPr>
          <w:rFonts w:cstheme="minorHAnsi"/>
          <w:sz w:val="24"/>
          <w:szCs w:val="24"/>
        </w:rPr>
        <w:t xml:space="preserve"> or “Ineffective”</w:t>
      </w:r>
      <w:r w:rsidR="00EA344C" w:rsidRPr="0095058E">
        <w:rPr>
          <w:rFonts w:cstheme="minorHAnsi"/>
          <w:sz w:val="24"/>
          <w:szCs w:val="24"/>
        </w:rPr>
        <w:t xml:space="preserve"> categories </w:t>
      </w:r>
      <w:r w:rsidR="00230C1B" w:rsidRPr="0095058E">
        <w:rPr>
          <w:rFonts w:cstheme="minorHAnsi"/>
          <w:sz w:val="24"/>
          <w:szCs w:val="24"/>
        </w:rPr>
        <w:t xml:space="preserve">across </w:t>
      </w:r>
      <w:r w:rsidR="00B5468E">
        <w:rPr>
          <w:rFonts w:cstheme="minorHAnsi"/>
          <w:sz w:val="24"/>
          <w:szCs w:val="24"/>
        </w:rPr>
        <w:t>5</w:t>
      </w:r>
      <w:r w:rsidR="00230C1B" w:rsidRPr="0095058E">
        <w:rPr>
          <w:rFonts w:cstheme="minorHAnsi"/>
          <w:sz w:val="24"/>
          <w:szCs w:val="24"/>
        </w:rPr>
        <w:t xml:space="preserve"> years</w:t>
      </w:r>
      <w:r w:rsidR="00F33A52" w:rsidRPr="0095058E">
        <w:rPr>
          <w:rFonts w:cstheme="minorHAnsi"/>
          <w:sz w:val="24"/>
          <w:szCs w:val="24"/>
        </w:rPr>
        <w:t>.</w:t>
      </w:r>
      <w:r w:rsidR="002A4CD5" w:rsidRPr="0095058E">
        <w:rPr>
          <w:rFonts w:cstheme="minorHAnsi"/>
          <w:sz w:val="24"/>
          <w:szCs w:val="24"/>
        </w:rPr>
        <w:t xml:space="preserve"> </w:t>
      </w:r>
    </w:p>
    <w:p w14:paraId="221A7340" w14:textId="77777777" w:rsidR="00F33A52" w:rsidRPr="0095058E" w:rsidRDefault="00F33A52" w:rsidP="00F33A52">
      <w:pPr>
        <w:rPr>
          <w:rFonts w:cstheme="minorHAnsi"/>
          <w:b/>
          <w:sz w:val="24"/>
          <w:szCs w:val="24"/>
        </w:rPr>
      </w:pPr>
    </w:p>
    <w:p w14:paraId="6BC41FBC" w14:textId="26C4F4C3" w:rsidR="00025C26" w:rsidRDefault="00F33A52" w:rsidP="004643E3">
      <w:pPr>
        <w:rPr>
          <w:rFonts w:ascii="Arial" w:hAnsi="Arial" w:cs="Arial"/>
          <w:b/>
        </w:rPr>
      </w:pPr>
      <w:r w:rsidRPr="00230C1B">
        <w:rPr>
          <w:rFonts w:ascii="Arial" w:hAnsi="Arial" w:cs="Arial"/>
          <w:b/>
        </w:rPr>
        <w:t xml:space="preserve">Table 1. UA Graduates </w:t>
      </w:r>
      <w:r w:rsidR="004C0836" w:rsidRPr="00230C1B">
        <w:rPr>
          <w:rFonts w:ascii="Arial" w:hAnsi="Arial" w:cs="Arial"/>
          <w:b/>
        </w:rPr>
        <w:t>OP</w:t>
      </w:r>
      <w:r w:rsidR="00025C26" w:rsidRPr="00230C1B">
        <w:rPr>
          <w:rFonts w:ascii="Arial" w:hAnsi="Arial" w:cs="Arial"/>
          <w:b/>
        </w:rPr>
        <w:t xml:space="preserve">ES </w:t>
      </w:r>
      <w:r w:rsidR="00093B76">
        <w:rPr>
          <w:rFonts w:ascii="Arial" w:hAnsi="Arial" w:cs="Arial"/>
          <w:b/>
        </w:rPr>
        <w:t xml:space="preserve">Performance in </w:t>
      </w:r>
      <w:r w:rsidRPr="00230C1B">
        <w:rPr>
          <w:rFonts w:ascii="Arial" w:hAnsi="Arial" w:cs="Arial"/>
          <w:b/>
        </w:rPr>
        <w:t>Comparison</w:t>
      </w:r>
      <w:r w:rsidR="002A4CD5" w:rsidRPr="00230C1B">
        <w:rPr>
          <w:rFonts w:ascii="Arial" w:hAnsi="Arial" w:cs="Arial"/>
          <w:b/>
        </w:rPr>
        <w:t xml:space="preserve"> with</w:t>
      </w:r>
      <w:r w:rsidRPr="00230C1B">
        <w:rPr>
          <w:rFonts w:ascii="Arial" w:hAnsi="Arial" w:cs="Arial"/>
          <w:b/>
        </w:rPr>
        <w:t xml:space="preserve"> OHIO</w:t>
      </w:r>
      <w:r w:rsidR="00093B76">
        <w:rPr>
          <w:rFonts w:ascii="Arial" w:hAnsi="Arial" w:cs="Arial"/>
          <w:b/>
        </w:rPr>
        <w:t xml:space="preserve"> Performance</w:t>
      </w:r>
    </w:p>
    <w:p w14:paraId="525EF690" w14:textId="77777777" w:rsidR="00230C1B" w:rsidRPr="00230C1B" w:rsidRDefault="00230C1B" w:rsidP="004643E3">
      <w:pPr>
        <w:rPr>
          <w:rFonts w:ascii="Arial" w:hAnsi="Arial" w:cs="Arial"/>
          <w:b/>
        </w:rPr>
      </w:pPr>
    </w:p>
    <w:tbl>
      <w:tblPr>
        <w:tblStyle w:val="TableGrid"/>
        <w:tblW w:w="873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890"/>
        <w:gridCol w:w="972"/>
        <w:gridCol w:w="1008"/>
        <w:gridCol w:w="810"/>
        <w:gridCol w:w="810"/>
        <w:gridCol w:w="810"/>
        <w:gridCol w:w="810"/>
        <w:gridCol w:w="810"/>
        <w:gridCol w:w="810"/>
      </w:tblGrid>
      <w:tr w:rsidR="00FF6912" w14:paraId="76579B30" w14:textId="77777777" w:rsidTr="00B17865">
        <w:tc>
          <w:tcPr>
            <w:tcW w:w="1890" w:type="dxa"/>
            <w:shd w:val="pct12" w:color="auto" w:fill="auto"/>
          </w:tcPr>
          <w:p w14:paraId="5E02660F" w14:textId="25E7340C" w:rsidR="00FF6912" w:rsidRPr="001221F2" w:rsidRDefault="00BB1A3D" w:rsidP="00230C1B">
            <w:pPr>
              <w:ind w:hanging="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Principal </w:t>
            </w:r>
            <w:r w:rsidR="00FF6912" w:rsidRPr="001221F2">
              <w:rPr>
                <w:rFonts w:ascii="Arial" w:hAnsi="Arial" w:cs="Arial"/>
                <w:b/>
                <w:sz w:val="20"/>
                <w:szCs w:val="20"/>
              </w:rPr>
              <w:t>Licensure</w:t>
            </w:r>
          </w:p>
          <w:p w14:paraId="1D12238B" w14:textId="77777777" w:rsidR="00FF6912" w:rsidRPr="001221F2" w:rsidRDefault="00FF6912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1F2">
              <w:rPr>
                <w:rFonts w:ascii="Arial" w:hAnsi="Arial" w:cs="Arial"/>
                <w:b/>
                <w:sz w:val="20"/>
                <w:szCs w:val="20"/>
              </w:rPr>
              <w:t>Effective Year</w:t>
            </w:r>
          </w:p>
        </w:tc>
        <w:tc>
          <w:tcPr>
            <w:tcW w:w="1980" w:type="dxa"/>
            <w:gridSpan w:val="2"/>
            <w:shd w:val="pct12" w:color="auto" w:fill="auto"/>
          </w:tcPr>
          <w:p w14:paraId="5BEA5A05" w14:textId="77777777" w:rsidR="00FF6912" w:rsidRPr="001221F2" w:rsidRDefault="00FF6912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1F2">
              <w:rPr>
                <w:rFonts w:ascii="Arial" w:hAnsi="Arial" w:cs="Arial"/>
                <w:b/>
                <w:sz w:val="20"/>
                <w:szCs w:val="20"/>
              </w:rPr>
              <w:t># Accomplished</w:t>
            </w:r>
            <w:r w:rsidR="00F33A52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620" w:type="dxa"/>
            <w:gridSpan w:val="2"/>
            <w:shd w:val="pct12" w:color="auto" w:fill="auto"/>
          </w:tcPr>
          <w:p w14:paraId="488C5971" w14:textId="29AF8290" w:rsidR="00FF6912" w:rsidRPr="001221F2" w:rsidRDefault="00FF6912" w:rsidP="00DE73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1F2">
              <w:rPr>
                <w:rFonts w:ascii="Arial" w:hAnsi="Arial" w:cs="Arial"/>
                <w:b/>
                <w:sz w:val="20"/>
                <w:szCs w:val="20"/>
              </w:rPr>
              <w:t xml:space="preserve"># </w:t>
            </w:r>
            <w:r w:rsidR="00D82CDC">
              <w:rPr>
                <w:rFonts w:ascii="Arial" w:hAnsi="Arial" w:cs="Arial"/>
                <w:b/>
                <w:sz w:val="20"/>
                <w:szCs w:val="20"/>
              </w:rPr>
              <w:t>Skilled</w:t>
            </w:r>
            <w:r w:rsidR="00F33A52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1620" w:type="dxa"/>
            <w:gridSpan w:val="2"/>
            <w:shd w:val="pct12" w:color="auto" w:fill="auto"/>
          </w:tcPr>
          <w:p w14:paraId="4B5025E8" w14:textId="77777777" w:rsidR="00FF6912" w:rsidRPr="001221F2" w:rsidRDefault="00FF6912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1F2">
              <w:rPr>
                <w:rFonts w:ascii="Arial" w:hAnsi="Arial" w:cs="Arial"/>
                <w:b/>
                <w:sz w:val="20"/>
                <w:szCs w:val="20"/>
              </w:rPr>
              <w:t># Developing</w:t>
            </w:r>
          </w:p>
        </w:tc>
        <w:tc>
          <w:tcPr>
            <w:tcW w:w="1620" w:type="dxa"/>
            <w:gridSpan w:val="2"/>
            <w:shd w:val="pct12" w:color="auto" w:fill="auto"/>
          </w:tcPr>
          <w:p w14:paraId="5CCB17A9" w14:textId="77777777" w:rsidR="00FF6912" w:rsidRPr="001221F2" w:rsidRDefault="00FF6912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1F2">
              <w:rPr>
                <w:rFonts w:ascii="Arial" w:hAnsi="Arial" w:cs="Arial"/>
                <w:b/>
                <w:sz w:val="20"/>
                <w:szCs w:val="20"/>
              </w:rPr>
              <w:t># Ineffective</w:t>
            </w:r>
          </w:p>
        </w:tc>
      </w:tr>
      <w:tr w:rsidR="00B17865" w14:paraId="28059CCD" w14:textId="77777777" w:rsidTr="00B17865">
        <w:tc>
          <w:tcPr>
            <w:tcW w:w="1890" w:type="dxa"/>
            <w:shd w:val="clear" w:color="auto" w:fill="E7E6E6" w:themeFill="background2"/>
          </w:tcPr>
          <w:p w14:paraId="19E976C0" w14:textId="77777777" w:rsidR="00316608" w:rsidRPr="001221F2" w:rsidRDefault="00316608" w:rsidP="0046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4472C4" w:themeFill="accent5"/>
          </w:tcPr>
          <w:p w14:paraId="2C7D7666" w14:textId="77777777" w:rsidR="00316608" w:rsidRPr="001221F2" w:rsidRDefault="00316608" w:rsidP="004643E3">
            <w:pPr>
              <w:rPr>
                <w:rFonts w:ascii="Arial" w:hAnsi="Arial" w:cs="Arial"/>
                <w:sz w:val="20"/>
                <w:szCs w:val="20"/>
              </w:rPr>
            </w:pPr>
            <w:r w:rsidRPr="001221F2">
              <w:rPr>
                <w:rFonts w:ascii="Arial" w:hAnsi="Arial" w:cs="Arial"/>
                <w:sz w:val="20"/>
                <w:szCs w:val="20"/>
              </w:rPr>
              <w:t>UA</w:t>
            </w:r>
          </w:p>
        </w:tc>
        <w:tc>
          <w:tcPr>
            <w:tcW w:w="1008" w:type="dxa"/>
            <w:shd w:val="clear" w:color="auto" w:fill="FFF2CC" w:themeFill="accent4" w:themeFillTint="33"/>
          </w:tcPr>
          <w:p w14:paraId="3655EDEE" w14:textId="184AA5F5" w:rsidR="00316608" w:rsidRDefault="00316608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</w:t>
            </w:r>
          </w:p>
        </w:tc>
        <w:tc>
          <w:tcPr>
            <w:tcW w:w="810" w:type="dxa"/>
            <w:shd w:val="clear" w:color="auto" w:fill="4472C4" w:themeFill="accent5"/>
          </w:tcPr>
          <w:p w14:paraId="19959416" w14:textId="77777777" w:rsidR="00316608" w:rsidRPr="001221F2" w:rsidRDefault="00316608" w:rsidP="0046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UA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430D06C8" w14:textId="129C6A5C" w:rsidR="00316608" w:rsidRPr="00025C26" w:rsidRDefault="00316608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OH</w:t>
            </w:r>
          </w:p>
        </w:tc>
        <w:tc>
          <w:tcPr>
            <w:tcW w:w="810" w:type="dxa"/>
            <w:shd w:val="clear" w:color="auto" w:fill="4472C4" w:themeFill="accent5"/>
          </w:tcPr>
          <w:p w14:paraId="65C9ED29" w14:textId="77777777" w:rsidR="00316608" w:rsidRPr="00025C26" w:rsidRDefault="00316608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C26">
              <w:rPr>
                <w:rFonts w:ascii="Arial" w:hAnsi="Arial" w:cs="Arial"/>
                <w:b/>
                <w:sz w:val="20"/>
                <w:szCs w:val="20"/>
              </w:rPr>
              <w:t>UA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1A96FBCD" w14:textId="7C167116" w:rsidR="00316608" w:rsidRPr="00025C26" w:rsidRDefault="00316608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OH</w:t>
            </w:r>
          </w:p>
        </w:tc>
        <w:tc>
          <w:tcPr>
            <w:tcW w:w="810" w:type="dxa"/>
            <w:shd w:val="clear" w:color="auto" w:fill="4472C4" w:themeFill="accent5"/>
          </w:tcPr>
          <w:p w14:paraId="2D46A1C5" w14:textId="77777777" w:rsidR="00316608" w:rsidRPr="00025C26" w:rsidRDefault="00316608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C26">
              <w:rPr>
                <w:rFonts w:ascii="Arial" w:hAnsi="Arial" w:cs="Arial"/>
                <w:b/>
                <w:sz w:val="20"/>
                <w:szCs w:val="20"/>
              </w:rPr>
              <w:t>UA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09B8C22F" w14:textId="02BB45E1" w:rsidR="00316608" w:rsidRPr="001221F2" w:rsidRDefault="00316608" w:rsidP="0046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</w:t>
            </w:r>
          </w:p>
          <w:p w14:paraId="0FFE40B8" w14:textId="77777777" w:rsidR="00316608" w:rsidRPr="001221F2" w:rsidRDefault="00316608" w:rsidP="00464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865" w14:paraId="5A59A72E" w14:textId="77777777" w:rsidTr="00B17865">
        <w:trPr>
          <w:trHeight w:hRule="exact" w:val="576"/>
        </w:trPr>
        <w:tc>
          <w:tcPr>
            <w:tcW w:w="1890" w:type="dxa"/>
            <w:shd w:val="clear" w:color="auto" w:fill="E7E6E6" w:themeFill="background2"/>
          </w:tcPr>
          <w:p w14:paraId="617AADC0" w14:textId="779CE45E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72" w:type="dxa"/>
            <w:shd w:val="clear" w:color="auto" w:fill="4472C4" w:themeFill="accent5"/>
          </w:tcPr>
          <w:p w14:paraId="3A689643" w14:textId="58F1E1F5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8" w:type="dxa"/>
            <w:shd w:val="clear" w:color="auto" w:fill="FFF2CC" w:themeFill="accent4" w:themeFillTint="33"/>
          </w:tcPr>
          <w:p w14:paraId="53778322" w14:textId="52765EED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 w:rsidRPr="002A5DBF">
              <w:rPr>
                <w:rFonts w:ascii="Arial" w:hAnsi="Arial" w:cs="Arial"/>
                <w:sz w:val="20"/>
                <w:szCs w:val="20"/>
              </w:rPr>
              <w:t xml:space="preserve">119 </w:t>
            </w:r>
          </w:p>
        </w:tc>
        <w:tc>
          <w:tcPr>
            <w:tcW w:w="810" w:type="dxa"/>
            <w:shd w:val="clear" w:color="auto" w:fill="4472C4" w:themeFill="accent5"/>
          </w:tcPr>
          <w:p w14:paraId="2AEE9ED9" w14:textId="22248BA8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7473FBBF" w14:textId="6F0E7289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 w:rsidRPr="002A5DB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10" w:type="dxa"/>
            <w:shd w:val="clear" w:color="auto" w:fill="4472C4" w:themeFill="accent5"/>
          </w:tcPr>
          <w:p w14:paraId="208DBC29" w14:textId="184CEF0D" w:rsidR="002D2EB2" w:rsidRDefault="002D2EB2" w:rsidP="002D2E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34B35B33" w14:textId="5A7B942C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  <w:tc>
          <w:tcPr>
            <w:tcW w:w="810" w:type="dxa"/>
            <w:shd w:val="clear" w:color="auto" w:fill="4472C4" w:themeFill="accent5"/>
          </w:tcPr>
          <w:p w14:paraId="5FBE948F" w14:textId="51F03CA4" w:rsidR="002D2EB2" w:rsidRPr="001221F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2D561468" w14:textId="0853458F" w:rsidR="002D2EB2" w:rsidRPr="001221F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</w:tr>
      <w:tr w:rsidR="00B17865" w14:paraId="03C57C46" w14:textId="77777777" w:rsidTr="00B17865">
        <w:trPr>
          <w:trHeight w:hRule="exact" w:val="576"/>
        </w:trPr>
        <w:tc>
          <w:tcPr>
            <w:tcW w:w="1890" w:type="dxa"/>
            <w:shd w:val="clear" w:color="auto" w:fill="E7E6E6" w:themeFill="background2"/>
          </w:tcPr>
          <w:p w14:paraId="76EEE810" w14:textId="7DA03A97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72" w:type="dxa"/>
            <w:shd w:val="clear" w:color="auto" w:fill="4472C4" w:themeFill="accent5"/>
          </w:tcPr>
          <w:p w14:paraId="4649A061" w14:textId="06F4A32D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8" w:type="dxa"/>
            <w:shd w:val="clear" w:color="auto" w:fill="FFF2CC" w:themeFill="accent4" w:themeFillTint="33"/>
          </w:tcPr>
          <w:p w14:paraId="6E16B9C8" w14:textId="7224B39C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 w:rsidRPr="007B7888">
              <w:rPr>
                <w:rFonts w:ascii="Arial" w:hAnsi="Arial" w:cs="Arial"/>
                <w:sz w:val="20"/>
                <w:szCs w:val="20"/>
              </w:rPr>
              <w:t xml:space="preserve">147 </w:t>
            </w:r>
          </w:p>
        </w:tc>
        <w:tc>
          <w:tcPr>
            <w:tcW w:w="810" w:type="dxa"/>
            <w:shd w:val="clear" w:color="auto" w:fill="4472C4" w:themeFill="accent5"/>
          </w:tcPr>
          <w:p w14:paraId="78E226AA" w14:textId="4D9407A6" w:rsidR="002D2EB2" w:rsidRDefault="00D72311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6405250C" w14:textId="214971CD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 w:rsidRPr="007B7888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810" w:type="dxa"/>
            <w:shd w:val="clear" w:color="auto" w:fill="4472C4" w:themeFill="accent5"/>
          </w:tcPr>
          <w:p w14:paraId="346B3732" w14:textId="199F7CEC" w:rsidR="002D2EB2" w:rsidRDefault="002D2EB2" w:rsidP="002D2E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4B8A0A3B" w14:textId="16882D19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 w:rsidRPr="007B7888"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  <w:tc>
          <w:tcPr>
            <w:tcW w:w="810" w:type="dxa"/>
            <w:shd w:val="clear" w:color="auto" w:fill="4472C4" w:themeFill="accent5"/>
          </w:tcPr>
          <w:p w14:paraId="09B74E2E" w14:textId="0136D6E0" w:rsidR="002D2EB2" w:rsidRPr="001221F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583EFEE5" w14:textId="2FDE0B18" w:rsidR="002D2EB2" w:rsidRPr="001221F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 w:rsidRPr="007B7888"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</w:tr>
      <w:tr w:rsidR="00B17865" w14:paraId="4F602381" w14:textId="77777777" w:rsidTr="00B17865">
        <w:trPr>
          <w:trHeight w:hRule="exact" w:val="576"/>
        </w:trPr>
        <w:tc>
          <w:tcPr>
            <w:tcW w:w="1890" w:type="dxa"/>
            <w:shd w:val="clear" w:color="auto" w:fill="E7E6E6" w:themeFill="background2"/>
          </w:tcPr>
          <w:p w14:paraId="713FE7BC" w14:textId="745C68A4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72" w:type="dxa"/>
            <w:shd w:val="clear" w:color="auto" w:fill="4472C4" w:themeFill="accent5"/>
          </w:tcPr>
          <w:p w14:paraId="3BA9FCAD" w14:textId="18274784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8" w:type="dxa"/>
            <w:shd w:val="clear" w:color="auto" w:fill="FFF2CC" w:themeFill="accent4" w:themeFillTint="33"/>
          </w:tcPr>
          <w:p w14:paraId="034F498D" w14:textId="35EF4C46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810" w:type="dxa"/>
            <w:shd w:val="clear" w:color="auto" w:fill="4472C4" w:themeFill="accent5"/>
          </w:tcPr>
          <w:p w14:paraId="13C54B64" w14:textId="384DF18C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12E9F268" w14:textId="213852B7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10" w:type="dxa"/>
            <w:shd w:val="clear" w:color="auto" w:fill="4472C4" w:themeFill="accent5"/>
          </w:tcPr>
          <w:p w14:paraId="3405374E" w14:textId="08C9FB91" w:rsidR="002D2EB2" w:rsidRDefault="002D2EB2" w:rsidP="002D2E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472775AA" w14:textId="47C4AF49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  <w:tc>
          <w:tcPr>
            <w:tcW w:w="810" w:type="dxa"/>
            <w:shd w:val="clear" w:color="auto" w:fill="4472C4" w:themeFill="accent5"/>
          </w:tcPr>
          <w:p w14:paraId="4FD9DBCA" w14:textId="5F85538B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73D1B6D6" w14:textId="18E2D50A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</w:tr>
      <w:tr w:rsidR="00B17865" w14:paraId="652F3D0F" w14:textId="77777777" w:rsidTr="00B17865">
        <w:trPr>
          <w:trHeight w:hRule="exact" w:val="576"/>
        </w:trPr>
        <w:tc>
          <w:tcPr>
            <w:tcW w:w="1890" w:type="dxa"/>
            <w:shd w:val="clear" w:color="auto" w:fill="E7E6E6" w:themeFill="background2"/>
          </w:tcPr>
          <w:p w14:paraId="031F5456" w14:textId="0096B670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72" w:type="dxa"/>
            <w:shd w:val="clear" w:color="auto" w:fill="4472C4" w:themeFill="accent5"/>
          </w:tcPr>
          <w:p w14:paraId="63F31638" w14:textId="4F52381F" w:rsidR="002D2EB2" w:rsidRDefault="00D72311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8" w:type="dxa"/>
            <w:shd w:val="clear" w:color="auto" w:fill="FFF2CC" w:themeFill="accent4" w:themeFillTint="33"/>
          </w:tcPr>
          <w:p w14:paraId="7FA85E46" w14:textId="2DDF2482" w:rsidR="002D2EB2" w:rsidRPr="007B7888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810" w:type="dxa"/>
            <w:shd w:val="clear" w:color="auto" w:fill="4472C4" w:themeFill="accent5"/>
          </w:tcPr>
          <w:p w14:paraId="7935A4E7" w14:textId="4C0673CC" w:rsidR="002D2EB2" w:rsidRDefault="00D72311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1A042D54" w14:textId="2230B0C1" w:rsidR="002D2EB2" w:rsidRPr="007B7888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10" w:type="dxa"/>
            <w:shd w:val="clear" w:color="auto" w:fill="4472C4" w:themeFill="accent5"/>
          </w:tcPr>
          <w:p w14:paraId="2D4BA949" w14:textId="40F9B20E" w:rsidR="002D2EB2" w:rsidRDefault="002D2EB2" w:rsidP="002D2E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4AAA3115" w14:textId="519DB680" w:rsidR="002D2EB2" w:rsidRPr="007B7888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 w:rsidRPr="007B7888"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  <w:tc>
          <w:tcPr>
            <w:tcW w:w="810" w:type="dxa"/>
            <w:shd w:val="clear" w:color="auto" w:fill="4472C4" w:themeFill="accent5"/>
          </w:tcPr>
          <w:p w14:paraId="7E29CB1E" w14:textId="4630AA0A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24622B98" w14:textId="56D36867" w:rsidR="002D2EB2" w:rsidRPr="007B7888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 w:rsidRPr="007B7888"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</w:tr>
      <w:tr w:rsidR="00B17865" w14:paraId="123BB5FC" w14:textId="77777777" w:rsidTr="00B17865">
        <w:trPr>
          <w:trHeight w:hRule="exact" w:val="576"/>
        </w:trPr>
        <w:tc>
          <w:tcPr>
            <w:tcW w:w="1890" w:type="dxa"/>
            <w:shd w:val="clear" w:color="auto" w:fill="E7E6E6" w:themeFill="background2"/>
          </w:tcPr>
          <w:p w14:paraId="6ECC2200" w14:textId="423B0C9F" w:rsidR="00B5468E" w:rsidRDefault="00B5468E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72" w:type="dxa"/>
            <w:shd w:val="clear" w:color="auto" w:fill="4472C4" w:themeFill="accent5"/>
          </w:tcPr>
          <w:p w14:paraId="28413FE7" w14:textId="2F06AC79" w:rsidR="00B5468E" w:rsidRDefault="00D72311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FFF2CC" w:themeFill="accent4" w:themeFillTint="33"/>
          </w:tcPr>
          <w:p w14:paraId="6A3D5BF4" w14:textId="38233E06" w:rsidR="00B5468E" w:rsidRDefault="00B5468E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810" w:type="dxa"/>
            <w:shd w:val="clear" w:color="auto" w:fill="4472C4" w:themeFill="accent5"/>
          </w:tcPr>
          <w:p w14:paraId="4EFD9414" w14:textId="3AE7CA4B" w:rsidR="00B5468E" w:rsidRDefault="00D72311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7126A771" w14:textId="63F8CDE8" w:rsidR="00B5468E" w:rsidRDefault="00B5468E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810" w:type="dxa"/>
            <w:shd w:val="clear" w:color="auto" w:fill="4472C4" w:themeFill="accent5"/>
          </w:tcPr>
          <w:p w14:paraId="72F294A1" w14:textId="1541B0A5" w:rsidR="00B5468E" w:rsidRDefault="00B5468E" w:rsidP="002D2E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5F3CEAFC" w14:textId="3177A469" w:rsidR="00B5468E" w:rsidRPr="007B7888" w:rsidRDefault="00B5468E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0" w:type="dxa"/>
            <w:shd w:val="clear" w:color="auto" w:fill="4472C4" w:themeFill="accent5"/>
          </w:tcPr>
          <w:p w14:paraId="3F0FA12F" w14:textId="501A1FC5" w:rsidR="00B5468E" w:rsidRDefault="00B5468E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55A76788" w14:textId="6D3CC9E4" w:rsidR="00B5468E" w:rsidRPr="007B7888" w:rsidRDefault="00B5468E" w:rsidP="002D2EB2">
            <w:pPr>
              <w:rPr>
                <w:rFonts w:ascii="Arial" w:hAnsi="Arial" w:cs="Arial"/>
                <w:sz w:val="20"/>
                <w:szCs w:val="20"/>
              </w:rPr>
            </w:pPr>
            <w:r w:rsidRPr="007B7888"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</w:tr>
    </w:tbl>
    <w:p w14:paraId="6C7FE77E" w14:textId="77777777" w:rsidR="00BB1A3D" w:rsidRPr="00886583" w:rsidRDefault="00BB1A3D" w:rsidP="00BB1A3D">
      <w:pPr>
        <w:rPr>
          <w:rFonts w:ascii="Calibri" w:eastAsia="Calibri" w:hAnsi="Calibri" w:cs="Times New Roman"/>
        </w:rPr>
      </w:pPr>
    </w:p>
    <w:p w14:paraId="44C4FA70" w14:textId="77777777" w:rsidR="00BB1A3D" w:rsidRDefault="00BB1A3D" w:rsidP="00025C26">
      <w:pPr>
        <w:rPr>
          <w:rFonts w:ascii="Arial" w:hAnsi="Arial" w:cs="Arial"/>
          <w:b/>
          <w:sz w:val="24"/>
          <w:szCs w:val="24"/>
        </w:rPr>
      </w:pPr>
    </w:p>
    <w:sectPr w:rsidR="00BB1A3D" w:rsidSect="00E50E27">
      <w:pgSz w:w="12240" w:h="15840"/>
      <w:pgMar w:top="432" w:right="864" w:bottom="432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068B3" w14:textId="77777777" w:rsidR="00B17F94" w:rsidRDefault="00B17F94" w:rsidP="00BE46C7">
      <w:r>
        <w:separator/>
      </w:r>
    </w:p>
  </w:endnote>
  <w:endnote w:type="continuationSeparator" w:id="0">
    <w:p w14:paraId="5A276E2A" w14:textId="77777777" w:rsidR="00B17F94" w:rsidRDefault="00B17F94" w:rsidP="00BE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848BE" w14:textId="77777777" w:rsidR="00B17F94" w:rsidRDefault="00B17F94" w:rsidP="00BE46C7">
      <w:r>
        <w:separator/>
      </w:r>
    </w:p>
  </w:footnote>
  <w:footnote w:type="continuationSeparator" w:id="0">
    <w:p w14:paraId="608402BB" w14:textId="77777777" w:rsidR="00B17F94" w:rsidRDefault="00B17F94" w:rsidP="00BE4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31"/>
    <w:rsid w:val="0000249C"/>
    <w:rsid w:val="00007B57"/>
    <w:rsid w:val="00016AB1"/>
    <w:rsid w:val="00025C26"/>
    <w:rsid w:val="00093B76"/>
    <w:rsid w:val="000A20AA"/>
    <w:rsid w:val="000B36CF"/>
    <w:rsid w:val="000D6A13"/>
    <w:rsid w:val="000F0CED"/>
    <w:rsid w:val="000F2688"/>
    <w:rsid w:val="00104D61"/>
    <w:rsid w:val="00111AA7"/>
    <w:rsid w:val="00113E2F"/>
    <w:rsid w:val="001221F2"/>
    <w:rsid w:val="00130BAE"/>
    <w:rsid w:val="00141C08"/>
    <w:rsid w:val="001427F9"/>
    <w:rsid w:val="00143B95"/>
    <w:rsid w:val="00145D67"/>
    <w:rsid w:val="00154150"/>
    <w:rsid w:val="00156033"/>
    <w:rsid w:val="001C4E20"/>
    <w:rsid w:val="001E1209"/>
    <w:rsid w:val="001E3882"/>
    <w:rsid w:val="00226E22"/>
    <w:rsid w:val="00230C1B"/>
    <w:rsid w:val="00243C46"/>
    <w:rsid w:val="00257E63"/>
    <w:rsid w:val="00290EA8"/>
    <w:rsid w:val="002A4CD5"/>
    <w:rsid w:val="002A5DBF"/>
    <w:rsid w:val="002D2EB2"/>
    <w:rsid w:val="002F203B"/>
    <w:rsid w:val="002F3D93"/>
    <w:rsid w:val="00316608"/>
    <w:rsid w:val="003310FB"/>
    <w:rsid w:val="003947C3"/>
    <w:rsid w:val="003E0829"/>
    <w:rsid w:val="003E7BDB"/>
    <w:rsid w:val="00406BA3"/>
    <w:rsid w:val="00435F2C"/>
    <w:rsid w:val="00462599"/>
    <w:rsid w:val="004643E3"/>
    <w:rsid w:val="00484B8E"/>
    <w:rsid w:val="00494FCD"/>
    <w:rsid w:val="00497FA5"/>
    <w:rsid w:val="004B034C"/>
    <w:rsid w:val="004C0836"/>
    <w:rsid w:val="004C6367"/>
    <w:rsid w:val="00510148"/>
    <w:rsid w:val="00510381"/>
    <w:rsid w:val="00510924"/>
    <w:rsid w:val="00514577"/>
    <w:rsid w:val="005414D9"/>
    <w:rsid w:val="00547735"/>
    <w:rsid w:val="005521EF"/>
    <w:rsid w:val="005607EC"/>
    <w:rsid w:val="0056354F"/>
    <w:rsid w:val="00563DC2"/>
    <w:rsid w:val="005648DA"/>
    <w:rsid w:val="00567FF0"/>
    <w:rsid w:val="00582DE6"/>
    <w:rsid w:val="005A1DA7"/>
    <w:rsid w:val="005A6542"/>
    <w:rsid w:val="005B470B"/>
    <w:rsid w:val="005D4276"/>
    <w:rsid w:val="005E35CF"/>
    <w:rsid w:val="005F4FBC"/>
    <w:rsid w:val="005F7A64"/>
    <w:rsid w:val="0060076B"/>
    <w:rsid w:val="0061416A"/>
    <w:rsid w:val="006151E2"/>
    <w:rsid w:val="00632061"/>
    <w:rsid w:val="00636FD5"/>
    <w:rsid w:val="00644506"/>
    <w:rsid w:val="006827DB"/>
    <w:rsid w:val="0069192D"/>
    <w:rsid w:val="006949A1"/>
    <w:rsid w:val="00696624"/>
    <w:rsid w:val="006C7507"/>
    <w:rsid w:val="00705BF7"/>
    <w:rsid w:val="00745EA8"/>
    <w:rsid w:val="00746801"/>
    <w:rsid w:val="00785529"/>
    <w:rsid w:val="0079090F"/>
    <w:rsid w:val="007A2A8A"/>
    <w:rsid w:val="007B7888"/>
    <w:rsid w:val="00813B6F"/>
    <w:rsid w:val="0081472B"/>
    <w:rsid w:val="008155EA"/>
    <w:rsid w:val="00826B1C"/>
    <w:rsid w:val="008335DB"/>
    <w:rsid w:val="00852BC8"/>
    <w:rsid w:val="00854AA5"/>
    <w:rsid w:val="00870073"/>
    <w:rsid w:val="00895EBC"/>
    <w:rsid w:val="008D0E8B"/>
    <w:rsid w:val="009003E7"/>
    <w:rsid w:val="00920161"/>
    <w:rsid w:val="00936095"/>
    <w:rsid w:val="0095058E"/>
    <w:rsid w:val="00970EE3"/>
    <w:rsid w:val="00981411"/>
    <w:rsid w:val="00982C72"/>
    <w:rsid w:val="0098536A"/>
    <w:rsid w:val="009D75E2"/>
    <w:rsid w:val="009E1653"/>
    <w:rsid w:val="009F40AD"/>
    <w:rsid w:val="00A0581F"/>
    <w:rsid w:val="00A3588C"/>
    <w:rsid w:val="00A46A31"/>
    <w:rsid w:val="00A61A0C"/>
    <w:rsid w:val="00A64F42"/>
    <w:rsid w:val="00A66729"/>
    <w:rsid w:val="00A75301"/>
    <w:rsid w:val="00A83095"/>
    <w:rsid w:val="00AA015D"/>
    <w:rsid w:val="00AA0426"/>
    <w:rsid w:val="00AA3002"/>
    <w:rsid w:val="00AC020F"/>
    <w:rsid w:val="00AC4AF4"/>
    <w:rsid w:val="00AC4CF8"/>
    <w:rsid w:val="00AD0362"/>
    <w:rsid w:val="00AE3014"/>
    <w:rsid w:val="00AF373B"/>
    <w:rsid w:val="00B16029"/>
    <w:rsid w:val="00B17865"/>
    <w:rsid w:val="00B17F94"/>
    <w:rsid w:val="00B36078"/>
    <w:rsid w:val="00B42FD2"/>
    <w:rsid w:val="00B5468E"/>
    <w:rsid w:val="00B63AC9"/>
    <w:rsid w:val="00B66696"/>
    <w:rsid w:val="00B71606"/>
    <w:rsid w:val="00B776FD"/>
    <w:rsid w:val="00B94D06"/>
    <w:rsid w:val="00B958AE"/>
    <w:rsid w:val="00BB1A3D"/>
    <w:rsid w:val="00BD2E7A"/>
    <w:rsid w:val="00BE46C7"/>
    <w:rsid w:val="00C274B2"/>
    <w:rsid w:val="00C50CCE"/>
    <w:rsid w:val="00C966ED"/>
    <w:rsid w:val="00CA052B"/>
    <w:rsid w:val="00CA5069"/>
    <w:rsid w:val="00CC52CA"/>
    <w:rsid w:val="00D0405F"/>
    <w:rsid w:val="00D121A0"/>
    <w:rsid w:val="00D265CD"/>
    <w:rsid w:val="00D27945"/>
    <w:rsid w:val="00D31D0D"/>
    <w:rsid w:val="00D57C25"/>
    <w:rsid w:val="00D72311"/>
    <w:rsid w:val="00D82CDC"/>
    <w:rsid w:val="00D9468C"/>
    <w:rsid w:val="00DA021B"/>
    <w:rsid w:val="00DA71A0"/>
    <w:rsid w:val="00DE7375"/>
    <w:rsid w:val="00E06DC9"/>
    <w:rsid w:val="00E37D18"/>
    <w:rsid w:val="00E43C1F"/>
    <w:rsid w:val="00E50E27"/>
    <w:rsid w:val="00E52451"/>
    <w:rsid w:val="00E53240"/>
    <w:rsid w:val="00E610CD"/>
    <w:rsid w:val="00E857F5"/>
    <w:rsid w:val="00EA344C"/>
    <w:rsid w:val="00EB13E7"/>
    <w:rsid w:val="00EE31FD"/>
    <w:rsid w:val="00EF4074"/>
    <w:rsid w:val="00EF43FB"/>
    <w:rsid w:val="00F271AE"/>
    <w:rsid w:val="00F33A52"/>
    <w:rsid w:val="00F63C72"/>
    <w:rsid w:val="00F75EDB"/>
    <w:rsid w:val="00F858B5"/>
    <w:rsid w:val="00FA40F8"/>
    <w:rsid w:val="00FB1B67"/>
    <w:rsid w:val="00FB5180"/>
    <w:rsid w:val="00FB553F"/>
    <w:rsid w:val="00FD60EE"/>
    <w:rsid w:val="00FF6912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48998"/>
  <w15:docId w15:val="{6DC8D55A-54AE-4BC9-BE0B-9F450DA3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4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6C7"/>
  </w:style>
  <w:style w:type="paragraph" w:styleId="Footer">
    <w:name w:val="footer"/>
    <w:basedOn w:val="Normal"/>
    <w:link w:val="FooterChar"/>
    <w:uiPriority w:val="99"/>
    <w:unhideWhenUsed/>
    <w:rsid w:val="00BE4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6C7"/>
  </w:style>
  <w:style w:type="paragraph" w:styleId="BalloonText">
    <w:name w:val="Balloon Text"/>
    <w:basedOn w:val="Normal"/>
    <w:link w:val="BalloonTextChar"/>
    <w:uiPriority w:val="99"/>
    <w:semiHidden/>
    <w:unhideWhenUsed/>
    <w:rsid w:val="00A75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1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2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2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01AA758D6C342A95D1D8D94890EE8" ma:contentTypeVersion="0" ma:contentTypeDescription="Create a new document." ma:contentTypeScope="" ma:versionID="c95bb57c59212bf819ff502b69a3dc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94F62-B040-42EE-AAAC-2D2F74582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DFEA4-9097-4F76-9B5B-2E6F31EFB5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5E1D72-82F6-4C4D-BEAD-30E36A6C44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Herrington</dc:creator>
  <cp:lastModifiedBy>Xin Liang</cp:lastModifiedBy>
  <cp:revision>6</cp:revision>
  <cp:lastPrinted>2015-08-19T12:58:00Z</cp:lastPrinted>
  <dcterms:created xsi:type="dcterms:W3CDTF">2025-03-03T16:08:00Z</dcterms:created>
  <dcterms:modified xsi:type="dcterms:W3CDTF">2025-04-08T13:10:00Z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0x010100F0F01AA758D6C342A95D1D8D94890EE8</vt:lpwstr>
  </property>
</Properties>
</file>